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025" w:hanging="0"/>
        <w:jc w:val="both"/>
        <w:rPr/>
      </w:pPr>
      <w:r>
        <w:rPr>
          <w:rFonts w:cs="Times New Roman"/>
          <w:b w:val="false"/>
          <w:bCs w:val="false"/>
          <w:sz w:val="24"/>
        </w:rPr>
        <w:t xml:space="preserve">Об установлении мемориальной доски 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ходатайства </w:t>
      </w:r>
      <w:r>
        <w:rPr>
          <w:rFonts w:cs="Times New Roman" w:ascii="Times New Roman" w:hAnsi="Times New Roman"/>
          <w:b w:val="false"/>
          <w:bCs w:val="false"/>
          <w:sz w:val="24"/>
        </w:rPr>
        <w:t>муниципального бюджетного общеобразовательного учреждения</w:t>
      </w:r>
      <w:r>
        <w:rPr>
          <w:rFonts w:cs="Times New Roman" w:ascii="Times New Roman" w:hAnsi="Times New Roman"/>
          <w:sz w:val="24"/>
        </w:rPr>
        <w:t xml:space="preserve"> «Средняя общеобразовательная школа № 28» города Калуги,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05.09.2018 № 4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4"/>
        </w:rPr>
        <w:t>Одобрить установку мемориальной доски заслуженному художнику России Павлу Викторовичу Рыженко</w:t>
      </w:r>
      <w:r>
        <w:rPr>
          <w:rFonts w:cs="Times New Roman" w:ascii="Times New Roman" w:hAnsi="Times New Roman"/>
          <w:b/>
          <w:bCs/>
          <w:sz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на фасаде здания МБОУ «Средняя общеобразовательная школа     № 28» </w:t>
      </w:r>
      <w:r>
        <w:rPr>
          <w:rFonts w:cs="Times New Roman" w:ascii="Times New Roman" w:hAnsi="Times New Roman"/>
          <w:b w:val="false"/>
          <w:bCs w:val="false"/>
          <w:sz w:val="24"/>
        </w:rPr>
        <w:t>г.Калуги.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LibreOffice/4.4.4.2$Windows_x86 LibreOffice_project/f784c932ccfd756d01b70b6bb5e09ff62e1b3285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2018-09-13T11:31:59Z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